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F67A3" w14:textId="77777777" w:rsidR="006E2F80" w:rsidRPr="00CD52C2" w:rsidRDefault="006E2F80" w:rsidP="00516ED5">
      <w:pPr>
        <w:spacing w:line="20" w:lineRule="atLeast"/>
        <w:jc w:val="center"/>
        <w:rPr>
          <w:rFonts w:cs="Times New Roman"/>
          <w:b/>
          <w:color w:val="000000" w:themeColor="text1"/>
          <w:szCs w:val="24"/>
        </w:rPr>
      </w:pPr>
      <w:r w:rsidRPr="00CD52C2">
        <w:rPr>
          <w:rFonts w:cs="Times New Roman"/>
          <w:b/>
          <w:color w:val="000000" w:themeColor="text1"/>
          <w:szCs w:val="24"/>
        </w:rPr>
        <w:t>СРАВНИТЕЛЬНАЯ ТАБЛИЦА</w:t>
      </w:r>
    </w:p>
    <w:p w14:paraId="4B37D8CB" w14:textId="796DAB21" w:rsidR="000619FA" w:rsidRPr="00CD52C2" w:rsidRDefault="006E2F80" w:rsidP="000619FA">
      <w:pPr>
        <w:spacing w:line="20" w:lineRule="atLeast"/>
        <w:ind w:firstLine="567"/>
        <w:jc w:val="center"/>
        <w:rPr>
          <w:rFonts w:cs="Times New Roman"/>
          <w:b/>
          <w:color w:val="000000" w:themeColor="text1"/>
          <w:szCs w:val="24"/>
        </w:rPr>
      </w:pPr>
      <w:bookmarkStart w:id="0" w:name="_Hlk38270101"/>
      <w:r w:rsidRPr="00CD52C2">
        <w:rPr>
          <w:rFonts w:cs="Times New Roman"/>
          <w:b/>
          <w:color w:val="000000" w:themeColor="text1"/>
          <w:szCs w:val="24"/>
          <w:lang w:val="ky-KG"/>
        </w:rPr>
        <w:t>к</w:t>
      </w:r>
      <w:r w:rsidR="003236A3" w:rsidRPr="00CD52C2">
        <w:rPr>
          <w:rFonts w:cs="Times New Roman"/>
          <w:b/>
          <w:color w:val="000000" w:themeColor="text1"/>
          <w:szCs w:val="24"/>
        </w:rPr>
        <w:t xml:space="preserve"> </w:t>
      </w:r>
      <w:r w:rsidR="00F3527F">
        <w:rPr>
          <w:rFonts w:cs="Times New Roman"/>
          <w:b/>
          <w:color w:val="000000" w:themeColor="text1"/>
          <w:szCs w:val="24"/>
        </w:rPr>
        <w:t xml:space="preserve">проекту </w:t>
      </w:r>
      <w:r w:rsidR="003236A3" w:rsidRPr="00CD52C2">
        <w:rPr>
          <w:rFonts w:cs="Times New Roman"/>
          <w:b/>
          <w:color w:val="000000" w:themeColor="text1"/>
          <w:szCs w:val="24"/>
        </w:rPr>
        <w:t>Закону</w:t>
      </w:r>
      <w:r w:rsidR="000619FA" w:rsidRPr="00CD52C2">
        <w:rPr>
          <w:rFonts w:cs="Times New Roman"/>
          <w:b/>
          <w:color w:val="000000" w:themeColor="text1"/>
          <w:szCs w:val="24"/>
        </w:rPr>
        <w:t xml:space="preserve"> «О внесении изменений в Закон Кыргызской Республики</w:t>
      </w:r>
    </w:p>
    <w:p w14:paraId="3884B1E6" w14:textId="77777777" w:rsidR="006E2F80" w:rsidRPr="00CD52C2" w:rsidRDefault="000619FA" w:rsidP="000619FA">
      <w:pPr>
        <w:spacing w:line="20" w:lineRule="atLeast"/>
        <w:ind w:firstLine="567"/>
        <w:jc w:val="center"/>
        <w:rPr>
          <w:rFonts w:cs="Times New Roman"/>
          <w:b/>
          <w:color w:val="000000" w:themeColor="text1"/>
          <w:szCs w:val="24"/>
        </w:rPr>
      </w:pPr>
      <w:r w:rsidRPr="00CD52C2">
        <w:rPr>
          <w:rFonts w:cs="Times New Roman"/>
          <w:b/>
          <w:color w:val="000000" w:themeColor="text1"/>
          <w:szCs w:val="24"/>
        </w:rPr>
        <w:t xml:space="preserve"> «Об обязательном страховании гражданско-правовой ответственности владельцев автотранспортных средств»</w:t>
      </w:r>
    </w:p>
    <w:bookmarkEnd w:id="0"/>
    <w:p w14:paraId="55A98956" w14:textId="77777777" w:rsidR="00C1710F" w:rsidRPr="00CD52C2" w:rsidRDefault="00C1710F" w:rsidP="005D5370">
      <w:pPr>
        <w:spacing w:line="20" w:lineRule="atLeast"/>
        <w:rPr>
          <w:rFonts w:cs="Times New Roman"/>
          <w:color w:val="000000" w:themeColor="text1"/>
          <w:szCs w:val="24"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56"/>
        <w:gridCol w:w="7654"/>
      </w:tblGrid>
      <w:tr w:rsidR="007F1D01" w:rsidRPr="00CD52C2" w14:paraId="7F1CDB8A" w14:textId="77777777" w:rsidTr="00BC044F">
        <w:trPr>
          <w:trHeight w:val="461"/>
        </w:trPr>
        <w:tc>
          <w:tcPr>
            <w:tcW w:w="7656" w:type="dxa"/>
          </w:tcPr>
          <w:p w14:paraId="64069EB4" w14:textId="77777777" w:rsidR="007F1D01" w:rsidRPr="00CD52C2" w:rsidRDefault="007F1D01" w:rsidP="003236A3">
            <w:pPr>
              <w:spacing w:line="20" w:lineRule="atLeast"/>
              <w:ind w:left="34"/>
              <w:jc w:val="center"/>
              <w:rPr>
                <w:rFonts w:cs="Times New Roman"/>
                <w:b/>
                <w:color w:val="000000" w:themeColor="text1"/>
                <w:szCs w:val="24"/>
                <w:lang w:val="ky-KG"/>
              </w:rPr>
            </w:pPr>
            <w:r w:rsidRPr="00CD52C2">
              <w:rPr>
                <w:rFonts w:eastAsia="Calibri" w:cs="Times New Roman"/>
                <w:b/>
                <w:color w:val="000000" w:themeColor="text1"/>
                <w:szCs w:val="24"/>
              </w:rPr>
              <w:t>Действующая редакция</w:t>
            </w:r>
            <w:r w:rsidRPr="00CD52C2">
              <w:rPr>
                <w:rFonts w:eastAsia="Times New Roman" w:cs="Times New Roman"/>
                <w:b/>
                <w:color w:val="000000" w:themeColor="text1"/>
                <w:szCs w:val="24"/>
                <w:lang w:eastAsia="ru-RU"/>
              </w:rPr>
              <w:t xml:space="preserve"> Закона</w:t>
            </w:r>
          </w:p>
        </w:tc>
        <w:tc>
          <w:tcPr>
            <w:tcW w:w="7654" w:type="dxa"/>
          </w:tcPr>
          <w:p w14:paraId="30B73299" w14:textId="6CAA7A70" w:rsidR="007F1D01" w:rsidRPr="00CD52C2" w:rsidRDefault="007F1D01" w:rsidP="003236A3">
            <w:pPr>
              <w:spacing w:line="20" w:lineRule="atLeast"/>
              <w:ind w:left="59" w:hanging="25"/>
              <w:jc w:val="center"/>
              <w:rPr>
                <w:rFonts w:eastAsia="Calibri" w:cs="Times New Roman"/>
                <w:b/>
                <w:color w:val="000000" w:themeColor="text1"/>
                <w:szCs w:val="24"/>
                <w:lang w:val="ky-KG"/>
              </w:rPr>
            </w:pPr>
            <w:r w:rsidRPr="00CD52C2">
              <w:rPr>
                <w:rFonts w:eastAsia="Calibri" w:cs="Times New Roman"/>
                <w:b/>
                <w:color w:val="000000" w:themeColor="text1"/>
                <w:szCs w:val="24"/>
                <w:lang w:val="ky-KG"/>
              </w:rPr>
              <w:t xml:space="preserve">Предлагаемая  редакция </w:t>
            </w:r>
          </w:p>
        </w:tc>
      </w:tr>
      <w:tr w:rsidR="007F1D01" w:rsidRPr="00CD52C2" w14:paraId="6222F378" w14:textId="77777777" w:rsidTr="00BC7FA1">
        <w:trPr>
          <w:trHeight w:val="1692"/>
        </w:trPr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8622" w14:textId="77777777" w:rsidR="007F1D01" w:rsidRPr="00CD52C2" w:rsidRDefault="007F1D01" w:rsidP="007F1D01">
            <w:pPr>
              <w:pStyle w:val="a3"/>
              <w:spacing w:line="20" w:lineRule="atLeast"/>
              <w:ind w:left="34" w:firstLine="175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D52C2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Статья 31. Ответственность за нарушение законодательства Кыргызской Республики об обязательном страховании</w:t>
            </w:r>
          </w:p>
          <w:p w14:paraId="5BA672EF" w14:textId="77777777" w:rsidR="007F1D01" w:rsidRPr="00CD52C2" w:rsidRDefault="007F1D01" w:rsidP="007F1D01">
            <w:pPr>
              <w:pStyle w:val="a3"/>
              <w:spacing w:line="20" w:lineRule="atLeast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14:paraId="1B941797" w14:textId="77777777" w:rsidR="007F1D01" w:rsidRPr="00CD52C2" w:rsidRDefault="007F1D01" w:rsidP="007F1D01">
            <w:pPr>
              <w:pStyle w:val="a3"/>
              <w:spacing w:line="20" w:lineRule="atLeast"/>
              <w:ind w:left="34" w:firstLine="175"/>
              <w:jc w:val="both"/>
              <w:rPr>
                <w:color w:val="000000" w:themeColor="text1"/>
                <w:sz w:val="24"/>
                <w:szCs w:val="24"/>
              </w:rPr>
            </w:pP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1. </w:t>
            </w:r>
            <w:r w:rsidRPr="00CD52C2">
              <w:rPr>
                <w:color w:val="000000" w:themeColor="text1"/>
                <w:sz w:val="24"/>
                <w:szCs w:val="24"/>
              </w:rPr>
              <w:t>Лица, виновные в нарушении настоящего Закона, а также в умышленном создании страхового случая и иных противоправных действий, направленных на незаконное получение страхового возмещения, несут ответственность, предусмотренную законодательством Кыргызской Республики.</w:t>
            </w:r>
          </w:p>
          <w:p w14:paraId="1B59AA63" w14:textId="77777777" w:rsidR="007F1D01" w:rsidRPr="00CD52C2" w:rsidRDefault="007F1D01" w:rsidP="007F1D01">
            <w:pPr>
              <w:pStyle w:val="a3"/>
              <w:spacing w:line="20" w:lineRule="atLeast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9EA6A16" w14:textId="77777777" w:rsidR="007F1D01" w:rsidRPr="00CD52C2" w:rsidRDefault="007F1D01" w:rsidP="007F1D01">
            <w:pPr>
              <w:pStyle w:val="a3"/>
              <w:spacing w:line="20" w:lineRule="atLeast"/>
              <w:ind w:left="34" w:firstLine="175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2. Ответственность за неисполнение обязанности по обязательному страхованию устанавливается:</w:t>
            </w:r>
          </w:p>
          <w:p w14:paraId="10F4AAD5" w14:textId="77777777" w:rsidR="007F1D01" w:rsidRPr="00CD52C2" w:rsidRDefault="007F1D01" w:rsidP="007F1D01">
            <w:pPr>
              <w:pStyle w:val="a3"/>
              <w:spacing w:line="20" w:lineRule="atLeast"/>
              <w:ind w:left="34" w:firstLine="175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54A62E1" w14:textId="77777777" w:rsidR="007F1D01" w:rsidRPr="00CD52C2" w:rsidRDefault="007F1D01" w:rsidP="007F1D01">
            <w:pPr>
              <w:pStyle w:val="a3"/>
              <w:numPr>
                <w:ilvl w:val="0"/>
                <w:numId w:val="4"/>
              </w:numPr>
              <w:spacing w:line="20" w:lineRule="atLeast"/>
              <w:ind w:left="34" w:firstLine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для владельцев и (или) водителей автотранспортных средств, зарегистрированных в других государствах - с 1 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>апреля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2020 года;</w:t>
            </w:r>
          </w:p>
          <w:p w14:paraId="61C01FBD" w14:textId="77777777" w:rsidR="007F1D01" w:rsidRPr="00CD52C2" w:rsidRDefault="007F1D01" w:rsidP="007F1D01">
            <w:pPr>
              <w:pStyle w:val="a3"/>
              <w:spacing w:line="20" w:lineRule="atLeast"/>
              <w:ind w:left="3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28E72E0" w14:textId="77777777" w:rsidR="007F1D01" w:rsidRPr="00CD52C2" w:rsidRDefault="007F1D01" w:rsidP="007F1D01">
            <w:pPr>
              <w:pStyle w:val="a3"/>
              <w:numPr>
                <w:ilvl w:val="0"/>
                <w:numId w:val="4"/>
              </w:numPr>
              <w:spacing w:line="20" w:lineRule="atLeast"/>
              <w:ind w:left="34" w:firstLine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для автотранспортных средств, находящихся в собственности или во владении юридических лиц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>, в том числе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государственных органов и органов местного самоуправления – с 1 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>апреля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2020 года; </w:t>
            </w:r>
          </w:p>
          <w:p w14:paraId="4DD9AD5A" w14:textId="77777777" w:rsidR="007F1D01" w:rsidRPr="00CD52C2" w:rsidRDefault="007F1D01" w:rsidP="007F1D01">
            <w:pPr>
              <w:pStyle w:val="ab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</w:p>
          <w:p w14:paraId="32DC3574" w14:textId="77777777" w:rsidR="007F1D01" w:rsidRPr="00CD52C2" w:rsidRDefault="007F1D01" w:rsidP="007F1D01">
            <w:pPr>
              <w:pStyle w:val="a3"/>
              <w:spacing w:line="20" w:lineRule="atLeast"/>
              <w:ind w:left="3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4FB823A" w14:textId="77777777" w:rsidR="007F1D01" w:rsidRPr="00CD52C2" w:rsidRDefault="007F1D01" w:rsidP="007F1D01">
            <w:pPr>
              <w:pStyle w:val="a3"/>
              <w:numPr>
                <w:ilvl w:val="0"/>
                <w:numId w:val="4"/>
              </w:numPr>
              <w:spacing w:line="20" w:lineRule="atLeast"/>
              <w:ind w:left="34" w:firstLine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для владельцев 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 xml:space="preserve">грузовых 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автотранспортных средств,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 xml:space="preserve"> с общей разрешенной максимальной массой более 12 тонн 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– с 1 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>апреля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202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>0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года;</w:t>
            </w:r>
          </w:p>
          <w:p w14:paraId="7FBFB1CD" w14:textId="77777777" w:rsidR="007F1D01" w:rsidRPr="00CD52C2" w:rsidRDefault="007F1D01" w:rsidP="007F1D01">
            <w:pPr>
              <w:pStyle w:val="a3"/>
              <w:spacing w:line="20" w:lineRule="atLeast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814F14B" w14:textId="77777777" w:rsidR="007F1D01" w:rsidRPr="00CD52C2" w:rsidRDefault="007F1D01" w:rsidP="007F1D01">
            <w:pPr>
              <w:pStyle w:val="a3"/>
              <w:numPr>
                <w:ilvl w:val="0"/>
                <w:numId w:val="4"/>
              </w:numPr>
              <w:spacing w:line="20" w:lineRule="atLeast"/>
              <w:ind w:left="34" w:firstLine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для владельцев 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 xml:space="preserve">грузовых 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автотранспортных средств,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 xml:space="preserve"> с общей разрешенной максимальной массой менее 12 тонн 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– с 1 января 202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>1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года;</w:t>
            </w:r>
          </w:p>
          <w:p w14:paraId="5679B2C5" w14:textId="77777777" w:rsidR="007F1D01" w:rsidRPr="00CD52C2" w:rsidRDefault="007F1D01" w:rsidP="007F1D01">
            <w:pPr>
              <w:pStyle w:val="a3"/>
              <w:spacing w:line="20" w:lineRule="atLeast"/>
              <w:ind w:left="34" w:firstLine="175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5CC1865" w14:textId="77777777" w:rsidR="007F1D01" w:rsidRPr="00CD52C2" w:rsidRDefault="007F1D01" w:rsidP="007F1D01">
            <w:pPr>
              <w:pStyle w:val="a3"/>
              <w:numPr>
                <w:ilvl w:val="0"/>
                <w:numId w:val="4"/>
              </w:numPr>
              <w:spacing w:line="20" w:lineRule="atLeast"/>
              <w:ind w:left="34" w:firstLine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для владельцев автотранспортных средств, используемых для перевозок пассажиров – с 1 января 202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>1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года;</w:t>
            </w:r>
          </w:p>
          <w:p w14:paraId="51D09296" w14:textId="77777777" w:rsidR="007F1D01" w:rsidRPr="00CD52C2" w:rsidRDefault="007F1D01" w:rsidP="007F1D01">
            <w:pPr>
              <w:pStyle w:val="a3"/>
              <w:spacing w:line="20" w:lineRule="atLeast"/>
              <w:ind w:left="59" w:hanging="25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1D4D575" w14:textId="499471AA" w:rsidR="007F1D01" w:rsidRPr="00CD52C2" w:rsidRDefault="007F1D01" w:rsidP="007F1D01">
            <w:pPr>
              <w:pStyle w:val="a3"/>
              <w:spacing w:line="20" w:lineRule="atLeast"/>
              <w:ind w:left="34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для владельцев и (или) водителей автотранспортных средств, зарегистрированных в соответствии с законодательством Кыргызской Республики - с 1 января 202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>2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года.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83F7" w14:textId="77777777" w:rsidR="007F1D01" w:rsidRPr="00CD52C2" w:rsidRDefault="007F1D01" w:rsidP="007F1D01">
            <w:pPr>
              <w:pStyle w:val="a3"/>
              <w:spacing w:line="20" w:lineRule="atLeast"/>
              <w:ind w:left="34" w:firstLine="175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D52C2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Статья 31. Ответственность за нарушение законодательства Кыргызской Республики об обязательном страховании</w:t>
            </w:r>
          </w:p>
          <w:p w14:paraId="79D54211" w14:textId="77777777" w:rsidR="007F1D01" w:rsidRPr="00CD52C2" w:rsidRDefault="007F1D01" w:rsidP="007F1D01">
            <w:pPr>
              <w:pStyle w:val="a3"/>
              <w:spacing w:line="20" w:lineRule="atLeast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14:paraId="05546DE2" w14:textId="77777777" w:rsidR="007F1D01" w:rsidRPr="00CD52C2" w:rsidRDefault="007F1D01" w:rsidP="007F1D01">
            <w:pPr>
              <w:pStyle w:val="a3"/>
              <w:spacing w:line="20" w:lineRule="atLeast"/>
              <w:ind w:left="34" w:firstLine="175"/>
              <w:jc w:val="both"/>
              <w:rPr>
                <w:color w:val="000000" w:themeColor="text1"/>
                <w:sz w:val="24"/>
                <w:szCs w:val="24"/>
              </w:rPr>
            </w:pP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1. </w:t>
            </w:r>
            <w:r w:rsidRPr="00CD52C2">
              <w:rPr>
                <w:color w:val="000000" w:themeColor="text1"/>
                <w:sz w:val="24"/>
                <w:szCs w:val="24"/>
              </w:rPr>
              <w:t>Лица, виновные в нарушении настоящего Закона, а также в умышленном создании страхового случая и иных противоправных действий, направленных на незаконное получение страхового возмещения, несут ответственность, предусмотренную законодательством Кыргызской Республики.</w:t>
            </w:r>
          </w:p>
          <w:p w14:paraId="13082A48" w14:textId="77777777" w:rsidR="007F1D01" w:rsidRPr="00CD52C2" w:rsidRDefault="007F1D01" w:rsidP="007F1D01">
            <w:pPr>
              <w:pStyle w:val="a3"/>
              <w:spacing w:line="20" w:lineRule="atLeast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B4AC1F5" w14:textId="77777777" w:rsidR="007F1D01" w:rsidRPr="00CD52C2" w:rsidRDefault="007F1D01" w:rsidP="007F1D01">
            <w:pPr>
              <w:pStyle w:val="a3"/>
              <w:spacing w:line="20" w:lineRule="atLeast"/>
              <w:ind w:left="34" w:firstLine="175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2. Ответственность за неисполнение обязанности по обязательному страхованию устанавливается:</w:t>
            </w:r>
          </w:p>
          <w:p w14:paraId="3DFF9784" w14:textId="77777777" w:rsidR="007F1D01" w:rsidRPr="00CD52C2" w:rsidRDefault="007F1D01" w:rsidP="007F1D01">
            <w:pPr>
              <w:pStyle w:val="a3"/>
              <w:spacing w:line="20" w:lineRule="atLeast"/>
              <w:ind w:left="34" w:firstLine="175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1646FAF" w14:textId="002371B9" w:rsidR="007F1D01" w:rsidRPr="00CD52C2" w:rsidRDefault="007F1D01" w:rsidP="007F1D01">
            <w:pPr>
              <w:pStyle w:val="a3"/>
              <w:numPr>
                <w:ilvl w:val="0"/>
                <w:numId w:val="7"/>
              </w:numPr>
              <w:spacing w:line="20" w:lineRule="atLeast"/>
              <w:ind w:left="0" w:firstLine="3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для владельцев и (или) водителей автотранспортных средств, зарегистрированных в других государствах - </w:t>
            </w:r>
            <w:r w:rsidRPr="00CD52C2"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 1 января 202</w:t>
            </w:r>
            <w:r w:rsidRPr="00CD52C2"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lang w:val="ky-KG" w:eastAsia="ru-RU"/>
              </w:rPr>
              <w:t>1</w:t>
            </w:r>
            <w:r w:rsidRPr="00CD52C2"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года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551D400D" w14:textId="77777777" w:rsidR="007F1D01" w:rsidRPr="00CD52C2" w:rsidRDefault="007F1D01" w:rsidP="007F1D01">
            <w:pPr>
              <w:pStyle w:val="a3"/>
              <w:spacing w:line="20" w:lineRule="atLeast"/>
              <w:ind w:firstLine="3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E2F0465" w14:textId="06062688" w:rsidR="007F1D01" w:rsidRPr="00CD52C2" w:rsidRDefault="007F1D01" w:rsidP="007F1D01">
            <w:pPr>
              <w:pStyle w:val="a3"/>
              <w:numPr>
                <w:ilvl w:val="0"/>
                <w:numId w:val="7"/>
              </w:numPr>
              <w:spacing w:line="20" w:lineRule="atLeast"/>
              <w:ind w:left="0" w:firstLine="3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для автотранспортных средств, находящихся в собственности или во владении юридических лиц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>, в том числе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государственных органов и органов местного самоуправления – </w:t>
            </w:r>
            <w:r w:rsidRPr="00CD52C2"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 1 января 202</w:t>
            </w:r>
            <w:r w:rsidRPr="00CD52C2"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lang w:val="ky-KG" w:eastAsia="ru-RU"/>
              </w:rPr>
              <w:t>1</w:t>
            </w:r>
            <w:r w:rsidRPr="00CD52C2"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года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</w:p>
          <w:p w14:paraId="4CC87015" w14:textId="77777777" w:rsidR="007F1D01" w:rsidRPr="00CD52C2" w:rsidRDefault="007F1D01" w:rsidP="007F1D01">
            <w:pPr>
              <w:pStyle w:val="ab"/>
              <w:ind w:left="0" w:firstLine="34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</w:p>
          <w:p w14:paraId="4080A3DB" w14:textId="77777777" w:rsidR="007F1D01" w:rsidRPr="00CD52C2" w:rsidRDefault="007F1D01" w:rsidP="007F1D01">
            <w:pPr>
              <w:pStyle w:val="a3"/>
              <w:spacing w:line="20" w:lineRule="atLeast"/>
              <w:ind w:firstLine="3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21AD450" w14:textId="69A9026D" w:rsidR="007F1D01" w:rsidRPr="00CD52C2" w:rsidRDefault="007F1D01" w:rsidP="007F1D01">
            <w:pPr>
              <w:pStyle w:val="a3"/>
              <w:numPr>
                <w:ilvl w:val="0"/>
                <w:numId w:val="7"/>
              </w:numPr>
              <w:spacing w:line="20" w:lineRule="atLeast"/>
              <w:ind w:left="0" w:firstLine="3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для владельцев 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 xml:space="preserve">грузовых 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автотранспортных средств,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 xml:space="preserve"> с общей разрешенной максимальной массой более 12 тонн 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– </w:t>
            </w:r>
            <w:r w:rsidRPr="00CD52C2"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 1 января 202</w:t>
            </w:r>
            <w:r w:rsidRPr="00CD52C2"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lang w:val="ky-KG" w:eastAsia="ru-RU"/>
              </w:rPr>
              <w:t>1</w:t>
            </w:r>
            <w:r w:rsidRPr="00CD52C2"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года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7A4FCD09" w14:textId="77777777" w:rsidR="007F1D01" w:rsidRPr="00CD52C2" w:rsidRDefault="007F1D01" w:rsidP="007F1D01">
            <w:pPr>
              <w:pStyle w:val="a3"/>
              <w:spacing w:line="20" w:lineRule="atLeast"/>
              <w:ind w:firstLine="3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279D983" w14:textId="77777777" w:rsidR="007F1D01" w:rsidRPr="00CD52C2" w:rsidRDefault="007F1D01" w:rsidP="007F1D01">
            <w:pPr>
              <w:pStyle w:val="a3"/>
              <w:numPr>
                <w:ilvl w:val="0"/>
                <w:numId w:val="7"/>
              </w:numPr>
              <w:spacing w:line="20" w:lineRule="atLeast"/>
              <w:ind w:left="0" w:firstLine="3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для владельцев 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 xml:space="preserve">грузовых 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автотранспортных средств,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 xml:space="preserve"> с общей разрешенной максимальной массой менее 12 тонн 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– с 1 января 202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>1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года;</w:t>
            </w:r>
          </w:p>
          <w:p w14:paraId="779A718B" w14:textId="77777777" w:rsidR="007F1D01" w:rsidRPr="00CD52C2" w:rsidRDefault="007F1D01" w:rsidP="007F1D01">
            <w:pPr>
              <w:pStyle w:val="a3"/>
              <w:spacing w:line="20" w:lineRule="atLeast"/>
              <w:ind w:firstLine="3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B02E478" w14:textId="77777777" w:rsidR="007F1D01" w:rsidRPr="00CD52C2" w:rsidRDefault="007F1D01" w:rsidP="007F1D01">
            <w:pPr>
              <w:pStyle w:val="a3"/>
              <w:numPr>
                <w:ilvl w:val="0"/>
                <w:numId w:val="7"/>
              </w:numPr>
              <w:spacing w:line="20" w:lineRule="atLeast"/>
              <w:ind w:left="0" w:firstLine="3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для владельцев автотранспортных средств, используемых для перевозок пассажиров – с 1 января 202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>1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года;</w:t>
            </w:r>
          </w:p>
          <w:p w14:paraId="3903BCEA" w14:textId="77777777" w:rsidR="007F1D01" w:rsidRPr="00CD52C2" w:rsidRDefault="007F1D01" w:rsidP="007F1D01">
            <w:pPr>
              <w:pStyle w:val="a3"/>
              <w:spacing w:line="20" w:lineRule="atLeast"/>
              <w:ind w:firstLine="3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F733772" w14:textId="77777777" w:rsidR="007F1D01" w:rsidRPr="00CD52C2" w:rsidRDefault="007F1D01" w:rsidP="007F1D01">
            <w:pPr>
              <w:pStyle w:val="a3"/>
              <w:numPr>
                <w:ilvl w:val="0"/>
                <w:numId w:val="7"/>
              </w:numPr>
              <w:spacing w:line="20" w:lineRule="atLeast"/>
              <w:ind w:left="0" w:firstLine="34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для владельцев и (или) водителей автотранспортных средств, зарегистрированных в соответствии с законодательством Кыргызской Республики - с 1 января 202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val="ky-KG" w:eastAsia="ru-RU"/>
              </w:rPr>
              <w:t>2</w:t>
            </w:r>
            <w:r w:rsidRPr="00CD52C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года.</w:t>
            </w:r>
          </w:p>
        </w:tc>
      </w:tr>
    </w:tbl>
    <w:p w14:paraId="11EFA77D" w14:textId="77777777" w:rsidR="00F245FE" w:rsidRPr="00CD52C2" w:rsidRDefault="00F245FE" w:rsidP="00F245FE">
      <w:pPr>
        <w:pStyle w:val="tkTekst"/>
        <w:spacing w:after="0" w:line="240" w:lineRule="auto"/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51E763BD" w14:textId="1DAE83D3" w:rsidR="00F245FE" w:rsidRPr="00CD52C2" w:rsidRDefault="00F245FE" w:rsidP="00F245FE">
      <w:pPr>
        <w:pStyle w:val="tkTekst"/>
        <w:spacing w:after="0" w:line="240" w:lineRule="auto"/>
        <w:ind w:left="2124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CD52C2">
        <w:rPr>
          <w:rFonts w:ascii="Times New Roman" w:hAnsi="Times New Roman" w:cs="Times New Roman"/>
          <w:b/>
          <w:bCs/>
          <w:sz w:val="24"/>
          <w:szCs w:val="24"/>
        </w:rPr>
        <w:t>Председатель</w:t>
      </w:r>
      <w:r w:rsidRPr="00CD52C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D52C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D52C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D52C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D52C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D52C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D52C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D52C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А. О. </w:t>
      </w:r>
      <w:proofErr w:type="spellStart"/>
      <w:r w:rsidRPr="00CD52C2">
        <w:rPr>
          <w:rFonts w:ascii="Times New Roman" w:hAnsi="Times New Roman" w:cs="Times New Roman"/>
          <w:b/>
          <w:bCs/>
          <w:sz w:val="24"/>
          <w:szCs w:val="24"/>
        </w:rPr>
        <w:t>Кожошев</w:t>
      </w:r>
      <w:proofErr w:type="spellEnd"/>
    </w:p>
    <w:p w14:paraId="434E6AF6" w14:textId="77777777" w:rsidR="00251936" w:rsidRPr="00CD52C2" w:rsidRDefault="00251936" w:rsidP="00F34BCD">
      <w:pPr>
        <w:spacing w:line="20" w:lineRule="atLeast"/>
        <w:rPr>
          <w:rFonts w:cs="Times New Roman"/>
          <w:color w:val="000000" w:themeColor="text1"/>
          <w:szCs w:val="24"/>
        </w:rPr>
      </w:pPr>
    </w:p>
    <w:sectPr w:rsidR="00251936" w:rsidRPr="00CD52C2" w:rsidSect="00F245FE">
      <w:footerReference w:type="default" r:id="rId7"/>
      <w:pgSz w:w="16838" w:h="11906" w:orient="landscape"/>
      <w:pgMar w:top="709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DC5637" w14:textId="77777777" w:rsidR="00F14CE2" w:rsidRDefault="00F14CE2" w:rsidP="006E2F80">
      <w:pPr>
        <w:spacing w:line="240" w:lineRule="auto"/>
      </w:pPr>
      <w:r>
        <w:separator/>
      </w:r>
    </w:p>
  </w:endnote>
  <w:endnote w:type="continuationSeparator" w:id="0">
    <w:p w14:paraId="23B7C23E" w14:textId="77777777" w:rsidR="00F14CE2" w:rsidRDefault="00F14CE2" w:rsidP="006E2F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49530159"/>
      <w:docPartObj>
        <w:docPartGallery w:val="Page Numbers (Bottom of Page)"/>
        <w:docPartUnique/>
      </w:docPartObj>
    </w:sdtPr>
    <w:sdtEndPr/>
    <w:sdtContent>
      <w:p w14:paraId="7F0854E9" w14:textId="77777777" w:rsidR="006E2F80" w:rsidRDefault="006E2F8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E15">
          <w:rPr>
            <w:noProof/>
          </w:rPr>
          <w:t>2</w:t>
        </w:r>
        <w:r>
          <w:fldChar w:fldCharType="end"/>
        </w:r>
      </w:p>
    </w:sdtContent>
  </w:sdt>
  <w:p w14:paraId="7DAE7729" w14:textId="77777777" w:rsidR="006E2F80" w:rsidRDefault="006E2F8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78BC8F" w14:textId="77777777" w:rsidR="00F14CE2" w:rsidRDefault="00F14CE2" w:rsidP="006E2F80">
      <w:pPr>
        <w:spacing w:line="240" w:lineRule="auto"/>
      </w:pPr>
      <w:r>
        <w:separator/>
      </w:r>
    </w:p>
  </w:footnote>
  <w:footnote w:type="continuationSeparator" w:id="0">
    <w:p w14:paraId="46678D93" w14:textId="77777777" w:rsidR="00F14CE2" w:rsidRDefault="00F14CE2" w:rsidP="006E2F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7D2740"/>
    <w:multiLevelType w:val="hybridMultilevel"/>
    <w:tmpl w:val="413611A0"/>
    <w:lvl w:ilvl="0" w:tplc="7EB8C94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17AF3DA9"/>
    <w:multiLevelType w:val="hybridMultilevel"/>
    <w:tmpl w:val="62D8694A"/>
    <w:lvl w:ilvl="0" w:tplc="70308498">
      <w:start w:val="1"/>
      <w:numFmt w:val="decimal"/>
      <w:suff w:val="space"/>
      <w:lvlText w:val="%1)"/>
      <w:lvlJc w:val="left"/>
      <w:pPr>
        <w:ind w:left="3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AF58C9"/>
    <w:multiLevelType w:val="hybridMultilevel"/>
    <w:tmpl w:val="D4DED31E"/>
    <w:lvl w:ilvl="0" w:tplc="EC12187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4E35045E"/>
    <w:multiLevelType w:val="hybridMultilevel"/>
    <w:tmpl w:val="3836BAD6"/>
    <w:lvl w:ilvl="0" w:tplc="A1B4F48C">
      <w:start w:val="1"/>
      <w:numFmt w:val="decimal"/>
      <w:lvlText w:val="%1)"/>
      <w:lvlJc w:val="left"/>
      <w:pPr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ind w:left="6329" w:hanging="180"/>
      </w:pPr>
    </w:lvl>
  </w:abstractNum>
  <w:abstractNum w:abstractNumId="4" w15:restartNumberingAfterBreak="0">
    <w:nsid w:val="517006C0"/>
    <w:multiLevelType w:val="hybridMultilevel"/>
    <w:tmpl w:val="1B7A88B2"/>
    <w:lvl w:ilvl="0" w:tplc="25A486CE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6E4233B9"/>
    <w:multiLevelType w:val="hybridMultilevel"/>
    <w:tmpl w:val="62D8694A"/>
    <w:lvl w:ilvl="0" w:tplc="70308498">
      <w:start w:val="1"/>
      <w:numFmt w:val="decimal"/>
      <w:suff w:val="space"/>
      <w:lvlText w:val="%1)"/>
      <w:lvlJc w:val="left"/>
      <w:pPr>
        <w:ind w:left="3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B525D30"/>
    <w:multiLevelType w:val="hybridMultilevel"/>
    <w:tmpl w:val="8CECDAE8"/>
    <w:lvl w:ilvl="0" w:tplc="7EB8C94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F80"/>
    <w:rsid w:val="00030D9F"/>
    <w:rsid w:val="000619FA"/>
    <w:rsid w:val="00066366"/>
    <w:rsid w:val="0008773B"/>
    <w:rsid w:val="000B6970"/>
    <w:rsid w:val="001C6CD2"/>
    <w:rsid w:val="001E51C2"/>
    <w:rsid w:val="00224B0F"/>
    <w:rsid w:val="00224C84"/>
    <w:rsid w:val="0024496A"/>
    <w:rsid w:val="00251936"/>
    <w:rsid w:val="0027117A"/>
    <w:rsid w:val="002A0838"/>
    <w:rsid w:val="002C4ECA"/>
    <w:rsid w:val="002E61DB"/>
    <w:rsid w:val="00314152"/>
    <w:rsid w:val="0032312F"/>
    <w:rsid w:val="003236A3"/>
    <w:rsid w:val="00325406"/>
    <w:rsid w:val="00332A3E"/>
    <w:rsid w:val="003543F4"/>
    <w:rsid w:val="00364086"/>
    <w:rsid w:val="00392166"/>
    <w:rsid w:val="00397D29"/>
    <w:rsid w:val="003A5C6A"/>
    <w:rsid w:val="003C0348"/>
    <w:rsid w:val="003E6D7E"/>
    <w:rsid w:val="00437C2D"/>
    <w:rsid w:val="00486E10"/>
    <w:rsid w:val="004A6CB4"/>
    <w:rsid w:val="004E1A60"/>
    <w:rsid w:val="00501939"/>
    <w:rsid w:val="00516ED5"/>
    <w:rsid w:val="0059553F"/>
    <w:rsid w:val="005A7257"/>
    <w:rsid w:val="005C6707"/>
    <w:rsid w:val="005D5370"/>
    <w:rsid w:val="005E2B25"/>
    <w:rsid w:val="005E3FDD"/>
    <w:rsid w:val="00604603"/>
    <w:rsid w:val="00631F7E"/>
    <w:rsid w:val="006336F2"/>
    <w:rsid w:val="00643476"/>
    <w:rsid w:val="00652898"/>
    <w:rsid w:val="00666822"/>
    <w:rsid w:val="0067104A"/>
    <w:rsid w:val="00677F45"/>
    <w:rsid w:val="006931DD"/>
    <w:rsid w:val="006E10B1"/>
    <w:rsid w:val="006E2F80"/>
    <w:rsid w:val="006E4714"/>
    <w:rsid w:val="007121AE"/>
    <w:rsid w:val="007456EC"/>
    <w:rsid w:val="00750B33"/>
    <w:rsid w:val="007972DC"/>
    <w:rsid w:val="007A5AF7"/>
    <w:rsid w:val="007B5C9F"/>
    <w:rsid w:val="007C203D"/>
    <w:rsid w:val="007D64AE"/>
    <w:rsid w:val="007D699E"/>
    <w:rsid w:val="007F097F"/>
    <w:rsid w:val="007F1D01"/>
    <w:rsid w:val="0081716D"/>
    <w:rsid w:val="00825174"/>
    <w:rsid w:val="008E541C"/>
    <w:rsid w:val="008F23A8"/>
    <w:rsid w:val="00906F4D"/>
    <w:rsid w:val="0091264E"/>
    <w:rsid w:val="00935893"/>
    <w:rsid w:val="009A5F2D"/>
    <w:rsid w:val="009B2870"/>
    <w:rsid w:val="00A6317A"/>
    <w:rsid w:val="00A66DB9"/>
    <w:rsid w:val="00A80638"/>
    <w:rsid w:val="00AB40BF"/>
    <w:rsid w:val="00AB70CF"/>
    <w:rsid w:val="00AC4CE6"/>
    <w:rsid w:val="00AD4CA4"/>
    <w:rsid w:val="00B22703"/>
    <w:rsid w:val="00BE1D09"/>
    <w:rsid w:val="00BF019E"/>
    <w:rsid w:val="00BF7838"/>
    <w:rsid w:val="00C1710F"/>
    <w:rsid w:val="00C473EE"/>
    <w:rsid w:val="00CD52C2"/>
    <w:rsid w:val="00CF10FF"/>
    <w:rsid w:val="00CF7066"/>
    <w:rsid w:val="00CF70EA"/>
    <w:rsid w:val="00D368D5"/>
    <w:rsid w:val="00D412CF"/>
    <w:rsid w:val="00D44692"/>
    <w:rsid w:val="00D7281B"/>
    <w:rsid w:val="00E16758"/>
    <w:rsid w:val="00E31701"/>
    <w:rsid w:val="00E60533"/>
    <w:rsid w:val="00EA18F1"/>
    <w:rsid w:val="00EB169C"/>
    <w:rsid w:val="00ED6477"/>
    <w:rsid w:val="00F14CE2"/>
    <w:rsid w:val="00F245FE"/>
    <w:rsid w:val="00F25082"/>
    <w:rsid w:val="00F30E15"/>
    <w:rsid w:val="00F34BCD"/>
    <w:rsid w:val="00F3527F"/>
    <w:rsid w:val="00F37EA6"/>
    <w:rsid w:val="00F417E4"/>
    <w:rsid w:val="00FA154B"/>
    <w:rsid w:val="00FC6028"/>
    <w:rsid w:val="00FD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92891C"/>
  <w15:docId w15:val="{97D81200-1962-447F-930B-3AAE1E139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2F80"/>
    <w:pPr>
      <w:spacing w:line="240" w:lineRule="auto"/>
    </w:pPr>
    <w:rPr>
      <w:rFonts w:eastAsia="Calibri" w:cs="Times New Roman"/>
      <w:sz w:val="28"/>
    </w:rPr>
  </w:style>
  <w:style w:type="paragraph" w:styleId="a4">
    <w:name w:val="header"/>
    <w:basedOn w:val="a"/>
    <w:link w:val="a5"/>
    <w:uiPriority w:val="99"/>
    <w:unhideWhenUsed/>
    <w:rsid w:val="006E2F80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2F80"/>
  </w:style>
  <w:style w:type="paragraph" w:styleId="a6">
    <w:name w:val="footer"/>
    <w:basedOn w:val="a"/>
    <w:link w:val="a7"/>
    <w:uiPriority w:val="99"/>
    <w:unhideWhenUsed/>
    <w:rsid w:val="006E2F8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2F80"/>
  </w:style>
  <w:style w:type="paragraph" w:customStyle="1" w:styleId="tkZagolovok5">
    <w:name w:val="_Заголовок Статья (tkZagolovok5)"/>
    <w:basedOn w:val="a"/>
    <w:rsid w:val="0082517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2517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643476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C6CD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6CD2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1E51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4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abirov_m@mail.ru</cp:lastModifiedBy>
  <cp:revision>7</cp:revision>
  <cp:lastPrinted>2020-04-20T04:13:00Z</cp:lastPrinted>
  <dcterms:created xsi:type="dcterms:W3CDTF">2020-04-16T11:07:00Z</dcterms:created>
  <dcterms:modified xsi:type="dcterms:W3CDTF">2020-04-20T04:32:00Z</dcterms:modified>
</cp:coreProperties>
</file>